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036F05" w:rsidRPr="00036F05" w:rsidRDefault="00036F05" w:rsidP="00036F05">
      <w:pPr>
        <w:rPr>
          <w:rFonts w:ascii="Times New Roman" w:hAnsi="Times New Roman"/>
          <w:b/>
          <w:sz w:val="26"/>
          <w:szCs w:val="26"/>
        </w:rPr>
      </w:pPr>
      <w:r w:rsidRPr="00036F05">
        <w:rPr>
          <w:rFonts w:ascii="Times New Roman" w:hAnsi="Times New Roman"/>
          <w:b/>
          <w:sz w:val="26"/>
          <w:szCs w:val="26"/>
        </w:rPr>
        <w:t>Tuần 31: từ ngày 25/04/2022 đến 30/04/2022</w:t>
      </w:r>
    </w:p>
    <w:p w:rsidR="00036F05" w:rsidRDefault="00036F05" w:rsidP="00CA729E">
      <w:pPr>
        <w:jc w:val="center"/>
        <w:rPr>
          <w:rFonts w:ascii="Times New Roman" w:eastAsia="Calibri" w:hAnsi="Times New Roman"/>
          <w:b/>
          <w:bCs/>
          <w:szCs w:val="28"/>
        </w:rPr>
      </w:pPr>
    </w:p>
    <w:p w:rsidR="00AB37A6" w:rsidRPr="00A82B7E" w:rsidRDefault="00C80D06" w:rsidP="00CA729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036F05">
        <w:rPr>
          <w:rFonts w:ascii="Times New Roman" w:eastAsia="Calibri" w:hAnsi="Times New Roman"/>
          <w:b/>
          <w:bCs/>
          <w:szCs w:val="28"/>
        </w:rPr>
        <w:t>t 30</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036F05">
        <w:rPr>
          <w:rFonts w:ascii="Times New Roman" w:eastAsia="Calibri" w:hAnsi="Times New Roman"/>
          <w:b/>
          <w:bCs/>
          <w:szCs w:val="28"/>
        </w:rPr>
        <w:t xml:space="preserve"> 11</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036F05">
        <w:rPr>
          <w:rFonts w:ascii="Times New Roman" w:hAnsi="Times New Roman"/>
          <w:b/>
          <w:bCs/>
          <w:color w:val="FF0000"/>
          <w:szCs w:val="28"/>
          <w:lang w:val="nl-NL"/>
        </w:rPr>
        <w:t>QUYỀN CƠ BẢN CỦA TRẺ EM</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764F02" w:rsidRPr="009D7E84">
          <w:rPr>
            <w:rStyle w:val="Hyperlink"/>
            <w:rFonts w:ascii="Times New Roman" w:hAnsi="Times New Roman"/>
          </w:rPr>
          <w:t>https://youtu.be/rrBOl0bAU_A</w:t>
        </w:r>
      </w:hyperlink>
    </w:p>
    <w:p w:rsidR="005D0A09" w:rsidRDefault="005D0A09" w:rsidP="00CA729E">
      <w:pPr>
        <w:tabs>
          <w:tab w:val="left" w:pos="7575"/>
        </w:tabs>
        <w:jc w:val="center"/>
        <w:rPr>
          <w:rFonts w:ascii="Times New Roman" w:hAnsi="Times New Roman"/>
        </w:rPr>
      </w:pPr>
      <w:bookmarkStart w:id="0" w:name="_GoBack"/>
      <w:bookmarkEnd w:id="0"/>
    </w:p>
    <w:tbl>
      <w:tblPr>
        <w:tblStyle w:val="TableGrid"/>
        <w:tblW w:w="10485" w:type="dxa"/>
        <w:tblLayout w:type="fixed"/>
        <w:tblLook w:val="04A0" w:firstRow="1" w:lastRow="0" w:firstColumn="1" w:lastColumn="0" w:noHBand="0" w:noVBand="1"/>
      </w:tblPr>
      <w:tblGrid>
        <w:gridCol w:w="6658"/>
        <w:gridCol w:w="3827"/>
      </w:tblGrid>
      <w:tr w:rsidR="00A47CC7" w:rsidRPr="00505DA2" w:rsidTr="00763563">
        <w:trPr>
          <w:tblHeader/>
        </w:trPr>
        <w:tc>
          <w:tcPr>
            <w:tcW w:w="6658"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3827"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763563">
        <w:tc>
          <w:tcPr>
            <w:tcW w:w="6658" w:type="dxa"/>
          </w:tcPr>
          <w:p w:rsidR="00D3785A" w:rsidRDefault="00F276F3" w:rsidP="00D3785A">
            <w:pPr>
              <w:jc w:val="both"/>
              <w:rPr>
                <w:rFonts w:ascii="Times New Roman" w:hAnsi="Times New Roman"/>
                <w:b/>
                <w:color w:val="000000"/>
                <w:sz w:val="26"/>
                <w:szCs w:val="26"/>
              </w:rPr>
            </w:pPr>
            <w:r>
              <w:rPr>
                <w:rFonts w:ascii="Times New Roman" w:hAnsi="Times New Roman"/>
                <w:b/>
                <w:color w:val="000000"/>
                <w:sz w:val="26"/>
                <w:szCs w:val="26"/>
              </w:rPr>
              <w:t>Hoạt động 1</w:t>
            </w:r>
            <w:r w:rsidR="005764DA" w:rsidRPr="00B2567A">
              <w:rPr>
                <w:rFonts w:ascii="Times New Roman" w:hAnsi="Times New Roman"/>
                <w:b/>
                <w:color w:val="000000"/>
                <w:sz w:val="26"/>
                <w:szCs w:val="26"/>
              </w:rPr>
              <w:t>:</w:t>
            </w:r>
            <w:r w:rsidR="00B2567A">
              <w:rPr>
                <w:rFonts w:ascii="Times New Roman" w:hAnsi="Times New Roman"/>
                <w:b/>
                <w:color w:val="000000"/>
                <w:sz w:val="26"/>
                <w:szCs w:val="26"/>
              </w:rPr>
              <w:t xml:space="preserve"> </w:t>
            </w:r>
            <w:r>
              <w:rPr>
                <w:rFonts w:ascii="Times New Roman" w:hAnsi="Times New Roman"/>
                <w:b/>
                <w:color w:val="000000"/>
                <w:sz w:val="26"/>
                <w:szCs w:val="26"/>
              </w:rPr>
              <w:t>Khởi động</w:t>
            </w:r>
          </w:p>
          <w:p w:rsidR="00036F05" w:rsidRPr="00036F05" w:rsidRDefault="005764DA" w:rsidP="00036F05">
            <w:pPr>
              <w:jc w:val="both"/>
              <w:rPr>
                <w:rFonts w:ascii="Times New Roman" w:hAnsi="Times New Roman"/>
                <w:color w:val="000000"/>
                <w:sz w:val="26"/>
                <w:szCs w:val="26"/>
              </w:rPr>
            </w:pPr>
            <w:r w:rsidRPr="00F276F3">
              <w:rPr>
                <w:rFonts w:ascii="Times New Roman" w:hAnsi="Times New Roman"/>
                <w:color w:val="000000"/>
                <w:sz w:val="26"/>
                <w:szCs w:val="26"/>
              </w:rPr>
              <w:t xml:space="preserve"> </w:t>
            </w:r>
            <w:r w:rsidR="00036F05" w:rsidRPr="00036F05">
              <w:rPr>
                <w:rFonts w:ascii="Times New Roman" w:hAnsi="Times New Roman"/>
                <w:color w:val="000000"/>
                <w:sz w:val="26"/>
                <w:szCs w:val="26"/>
              </w:rPr>
              <w:t>HS đọc thông tin trong SGK tr. 44 về bức thư của HS Nguyễn Nguyệt Linh, một HS lớp 5 trường Marie Curie ở Hà Nội đã gửi thầy hiệu trưởng trước ngày khai giảng năm học mới.</w:t>
            </w:r>
          </w:p>
          <w:p w:rsidR="00036F05" w:rsidRPr="00036F05" w:rsidRDefault="00036F05" w:rsidP="00036F05">
            <w:pPr>
              <w:jc w:val="both"/>
              <w:rPr>
                <w:rFonts w:ascii="Times New Roman" w:hAnsi="Times New Roman"/>
                <w:color w:val="000000"/>
                <w:sz w:val="26"/>
                <w:szCs w:val="26"/>
              </w:rPr>
            </w:pPr>
            <w:r w:rsidRPr="00036F05">
              <w:rPr>
                <w:rFonts w:ascii="Times New Roman" w:hAnsi="Times New Roman"/>
                <w:color w:val="000000"/>
                <w:sz w:val="26"/>
                <w:szCs w:val="26"/>
              </w:rPr>
              <w:t>- HS trả lời 2 câu hỏi:</w:t>
            </w:r>
          </w:p>
          <w:p w:rsidR="00036F05" w:rsidRPr="00036F05" w:rsidRDefault="00036F05" w:rsidP="00036F05">
            <w:pPr>
              <w:jc w:val="both"/>
              <w:rPr>
                <w:rFonts w:ascii="Times New Roman" w:hAnsi="Times New Roman"/>
                <w:color w:val="000000"/>
                <w:sz w:val="26"/>
                <w:szCs w:val="26"/>
              </w:rPr>
            </w:pPr>
            <w:r>
              <w:rPr>
                <w:rFonts w:ascii="Times New Roman" w:hAnsi="Times New Roman"/>
                <w:color w:val="000000"/>
                <w:sz w:val="26"/>
                <w:szCs w:val="26"/>
              </w:rPr>
              <w:t xml:space="preserve">1. </w:t>
            </w:r>
            <w:r w:rsidRPr="00036F05">
              <w:rPr>
                <w:rFonts w:ascii="Times New Roman" w:hAnsi="Times New Roman"/>
                <w:color w:val="000000"/>
                <w:sz w:val="26"/>
                <w:szCs w:val="26"/>
              </w:rPr>
              <w:t>Bạn HS trên có quyền viết thư đó không? Vì sao?</w:t>
            </w:r>
          </w:p>
          <w:p w:rsidR="00036F05" w:rsidRPr="00DB3BDE" w:rsidRDefault="00036F05" w:rsidP="00036F05">
            <w:pPr>
              <w:spacing w:line="240" w:lineRule="atLeast"/>
              <w:rPr>
                <w:rFonts w:ascii="Times New Roman" w:hAnsi="Times New Roman"/>
                <w:bCs/>
                <w:iCs/>
                <w:sz w:val="26"/>
                <w:szCs w:val="26"/>
              </w:rPr>
            </w:pPr>
            <w:r w:rsidRPr="00DB3BDE">
              <w:rPr>
                <w:rFonts w:ascii="Times New Roman" w:hAnsi="Times New Roman"/>
                <w:bCs/>
                <w:iCs/>
                <w:sz w:val="26"/>
                <w:szCs w:val="26"/>
              </w:rPr>
              <w:t xml:space="preserve"> Bạn Nguyệt Linh có quyền viết bức thư trên vì Bạn học sinh trên có quyền viết thư đó. Vì trẻ em cũng có quyền bày tỏ ý kiến và hội họp.</w:t>
            </w:r>
          </w:p>
          <w:p w:rsidR="00036F05" w:rsidRDefault="00036F05" w:rsidP="00036F05">
            <w:pPr>
              <w:jc w:val="both"/>
              <w:rPr>
                <w:rFonts w:ascii="Times New Roman" w:hAnsi="Times New Roman"/>
                <w:color w:val="000000"/>
                <w:sz w:val="26"/>
                <w:szCs w:val="26"/>
              </w:rPr>
            </w:pPr>
            <w:r>
              <w:rPr>
                <w:rFonts w:ascii="Times New Roman" w:hAnsi="Times New Roman"/>
                <w:color w:val="000000"/>
                <w:sz w:val="26"/>
                <w:szCs w:val="26"/>
              </w:rPr>
              <w:t xml:space="preserve">2. </w:t>
            </w:r>
            <w:r w:rsidRPr="00036F05">
              <w:rPr>
                <w:rFonts w:ascii="Times New Roman" w:hAnsi="Times New Roman"/>
                <w:color w:val="000000"/>
                <w:sz w:val="26"/>
                <w:szCs w:val="26"/>
              </w:rPr>
              <w:t>Hãy nêu các quyền cơ bản của trẻ em mà em biết.</w:t>
            </w:r>
          </w:p>
          <w:p w:rsidR="00036F05" w:rsidRPr="00036F05" w:rsidRDefault="00036F05" w:rsidP="00036F05">
            <w:pPr>
              <w:jc w:val="both"/>
              <w:rPr>
                <w:rFonts w:ascii="Times New Roman" w:hAnsi="Times New Roman"/>
                <w:bCs/>
                <w:iCs/>
                <w:sz w:val="26"/>
                <w:szCs w:val="26"/>
              </w:rPr>
            </w:pPr>
            <w:r w:rsidRPr="00DB3BDE">
              <w:rPr>
                <w:rFonts w:ascii="Times New Roman" w:hAnsi="Times New Roman"/>
                <w:bCs/>
                <w:iCs/>
                <w:sz w:val="26"/>
                <w:szCs w:val="26"/>
              </w:rPr>
              <w:t xml:space="preserve"> Các quyền cơ bản của trẻ em: quyền học tập, quyền bảo vệ, quyền chăm sóc, quyền vui chơi, giải trí …</w:t>
            </w:r>
          </w:p>
          <w:p w:rsidR="00F276F3" w:rsidRPr="00364E32" w:rsidRDefault="00F276F3" w:rsidP="00F276F3">
            <w:pPr>
              <w:jc w:val="both"/>
              <w:rPr>
                <w:rFonts w:ascii="Times New Roman" w:hAnsi="Times New Roman"/>
                <w:b/>
                <w:color w:val="000000"/>
                <w:sz w:val="26"/>
                <w:szCs w:val="26"/>
              </w:rPr>
            </w:pPr>
            <w:r w:rsidRPr="00364E32">
              <w:rPr>
                <w:rFonts w:ascii="Times New Roman" w:hAnsi="Times New Roman"/>
                <w:b/>
                <w:color w:val="000000"/>
                <w:sz w:val="26"/>
                <w:szCs w:val="26"/>
              </w:rPr>
              <w:t>Hoạt động 2: Khám phá</w:t>
            </w:r>
          </w:p>
          <w:p w:rsidR="00036F05" w:rsidRPr="00036F05" w:rsidRDefault="00036F05" w:rsidP="00036F05">
            <w:pPr>
              <w:rPr>
                <w:rFonts w:ascii="Times New Roman" w:hAnsi="Times New Roman"/>
                <w:b/>
                <w:color w:val="000000"/>
                <w:sz w:val="26"/>
                <w:szCs w:val="26"/>
              </w:rPr>
            </w:pPr>
            <w:r w:rsidRPr="00036F05">
              <w:rPr>
                <w:rFonts w:ascii="Times New Roman" w:hAnsi="Times New Roman"/>
                <w:b/>
                <w:color w:val="000000"/>
                <w:sz w:val="26"/>
                <w:szCs w:val="26"/>
              </w:rPr>
              <w:t>Nhiệm vụ 1: Tìm hiểu nội dung: Các quyền cơ bản của trẻ em.</w:t>
            </w:r>
          </w:p>
          <w:p w:rsidR="00036F05" w:rsidRPr="00036F05" w:rsidRDefault="00036F05" w:rsidP="00036F05">
            <w:pPr>
              <w:spacing w:line="240" w:lineRule="atLeast"/>
              <w:rPr>
                <w:rFonts w:ascii="Times New Roman" w:hAnsi="Times New Roman"/>
                <w:bCs/>
                <w:iCs/>
                <w:sz w:val="26"/>
                <w:szCs w:val="26"/>
              </w:rPr>
            </w:pPr>
            <w:r w:rsidRPr="00036F05">
              <w:rPr>
                <w:rFonts w:ascii="Times New Roman" w:hAnsi="Times New Roman"/>
                <w:bCs/>
                <w:iCs/>
                <w:sz w:val="26"/>
                <w:szCs w:val="26"/>
              </w:rPr>
              <w:t>Nhiệm vụ 1. Quan sát tranh và chỉ ra các quyền cơ bản của trẻ em</w:t>
            </w:r>
          </w:p>
          <w:p w:rsidR="00036F05" w:rsidRPr="00A00048" w:rsidRDefault="00036F05" w:rsidP="00A00048">
            <w:pPr>
              <w:spacing w:line="240" w:lineRule="atLeast"/>
              <w:rPr>
                <w:rFonts w:ascii="Times New Roman" w:hAnsi="Times New Roman"/>
                <w:bCs/>
                <w:iCs/>
                <w:sz w:val="26"/>
                <w:szCs w:val="26"/>
              </w:rPr>
            </w:pPr>
            <w:r w:rsidRPr="00A00048">
              <w:rPr>
                <w:rFonts w:ascii="Times New Roman" w:hAnsi="Times New Roman"/>
                <w:bCs/>
                <w:iCs/>
                <w:sz w:val="26"/>
                <w:szCs w:val="26"/>
              </w:rPr>
              <w:t>+ Tranh 1: Quyền học tập của trẻ em.</w:t>
            </w:r>
          </w:p>
          <w:p w:rsidR="00036F05" w:rsidRPr="00A00048" w:rsidRDefault="00036F05" w:rsidP="00A00048">
            <w:pPr>
              <w:spacing w:line="240" w:lineRule="atLeast"/>
              <w:rPr>
                <w:rFonts w:ascii="Times New Roman" w:hAnsi="Times New Roman"/>
                <w:bCs/>
                <w:iCs/>
                <w:sz w:val="26"/>
                <w:szCs w:val="26"/>
              </w:rPr>
            </w:pPr>
            <w:r w:rsidRPr="00A00048">
              <w:rPr>
                <w:rFonts w:ascii="Times New Roman" w:hAnsi="Times New Roman"/>
                <w:bCs/>
                <w:iCs/>
                <w:sz w:val="26"/>
                <w:szCs w:val="26"/>
              </w:rPr>
              <w:t>+ Tranh 2: Quyền được bảo vệ của trẻ em.</w:t>
            </w:r>
          </w:p>
          <w:p w:rsidR="00036F05" w:rsidRPr="00A00048" w:rsidRDefault="00036F05" w:rsidP="00A00048">
            <w:pPr>
              <w:spacing w:line="240" w:lineRule="atLeast"/>
              <w:rPr>
                <w:rFonts w:ascii="Times New Roman" w:hAnsi="Times New Roman"/>
                <w:bCs/>
                <w:iCs/>
                <w:sz w:val="26"/>
                <w:szCs w:val="26"/>
              </w:rPr>
            </w:pPr>
            <w:r w:rsidRPr="00A00048">
              <w:rPr>
                <w:rFonts w:ascii="Times New Roman" w:hAnsi="Times New Roman"/>
                <w:bCs/>
                <w:iCs/>
                <w:sz w:val="26"/>
                <w:szCs w:val="26"/>
              </w:rPr>
              <w:t>+ Tranh 3: Quyển được vui chơi giải trí của trẻ em.</w:t>
            </w:r>
          </w:p>
          <w:p w:rsidR="00036F05" w:rsidRPr="00A00048" w:rsidRDefault="00036F05" w:rsidP="00A00048">
            <w:pPr>
              <w:spacing w:line="240" w:lineRule="atLeast"/>
              <w:rPr>
                <w:rFonts w:ascii="Times New Roman" w:hAnsi="Times New Roman"/>
                <w:bCs/>
                <w:iCs/>
                <w:sz w:val="26"/>
                <w:szCs w:val="26"/>
              </w:rPr>
            </w:pPr>
            <w:r w:rsidRPr="00A00048">
              <w:rPr>
                <w:rFonts w:ascii="Times New Roman" w:hAnsi="Times New Roman"/>
                <w:bCs/>
                <w:iCs/>
                <w:sz w:val="26"/>
                <w:szCs w:val="26"/>
              </w:rPr>
              <w:t>+ Tranh 4: Quyền được chăm sóc sức khoẻ của trẻ em.</w:t>
            </w:r>
          </w:p>
          <w:p w:rsidR="00BD10E6" w:rsidRPr="00A00048" w:rsidRDefault="00BD10E6" w:rsidP="00A00048">
            <w:pPr>
              <w:spacing w:line="240" w:lineRule="atLeast"/>
              <w:rPr>
                <w:rFonts w:ascii="Times New Roman" w:hAnsi="Times New Roman"/>
                <w:bCs/>
                <w:iCs/>
                <w:sz w:val="26"/>
                <w:szCs w:val="26"/>
              </w:rPr>
            </w:pPr>
            <w:r w:rsidRPr="00A00048">
              <w:rPr>
                <w:rFonts w:ascii="Times New Roman" w:hAnsi="Times New Roman"/>
                <w:bCs/>
                <w:iCs/>
                <w:sz w:val="26"/>
                <w:szCs w:val="26"/>
              </w:rPr>
              <w:t>Đây là những quyến cơ bản của trẻ em được ghi nhận trong Công ước Liên hợp quốc vế Quyền trẻ em năm 1989 và trong Luật Trẻ em năm 2016.</w:t>
            </w:r>
          </w:p>
          <w:p w:rsidR="00A00048" w:rsidRPr="00EC1473" w:rsidRDefault="00A00048" w:rsidP="00A00048">
            <w:pPr>
              <w:jc w:val="both"/>
              <w:rPr>
                <w:rFonts w:ascii="Times New Roman" w:hAnsi="Times New Roman"/>
                <w:color w:val="000000"/>
                <w:sz w:val="26"/>
                <w:szCs w:val="26"/>
              </w:rPr>
            </w:pPr>
            <w:r>
              <w:rPr>
                <w:rFonts w:ascii="Times New Roman" w:hAnsi="Times New Roman"/>
                <w:color w:val="000000"/>
                <w:sz w:val="26"/>
                <w:szCs w:val="26"/>
              </w:rPr>
              <w:t xml:space="preserve">- </w:t>
            </w:r>
            <w:r w:rsidRPr="00EC1473">
              <w:rPr>
                <w:rFonts w:ascii="Times New Roman" w:hAnsi="Times New Roman"/>
                <w:color w:val="000000"/>
                <w:sz w:val="26"/>
                <w:szCs w:val="26"/>
              </w:rPr>
              <w:t>Quyền trẻ em là những nhu cầu, lợi ích tự nhiên, vốn có và khách quan của trẻ em được ghi nhận và bảo vệ.</w:t>
            </w:r>
          </w:p>
          <w:p w:rsidR="00A00048" w:rsidRPr="009E6040" w:rsidRDefault="00A00048" w:rsidP="00763563">
            <w:pPr>
              <w:jc w:val="both"/>
              <w:rPr>
                <w:rFonts w:ascii="Times New Roman" w:hAnsi="Times New Roman"/>
                <w:color w:val="000000"/>
                <w:sz w:val="26"/>
                <w:szCs w:val="26"/>
              </w:rPr>
            </w:pPr>
            <w:r w:rsidRPr="00EC1473">
              <w:rPr>
                <w:rFonts w:ascii="Times New Roman" w:hAnsi="Times New Roman"/>
                <w:color w:val="000000"/>
                <w:sz w:val="26"/>
                <w:szCs w:val="26"/>
              </w:rPr>
              <w:t>- Quyền trẻ em là cơ sở pháp lí để bảo vệ trẻ em, thể hiện sự tôn trọng, quan tâm của cộng đồng quốc tế đối với trẻ em, tạo điều kiện để trẻ em</w:t>
            </w:r>
            <w:r w:rsidR="009E6040">
              <w:rPr>
                <w:rFonts w:ascii="Times New Roman" w:hAnsi="Times New Roman"/>
                <w:color w:val="000000"/>
                <w:sz w:val="26"/>
                <w:szCs w:val="26"/>
              </w:rPr>
              <w:t xml:space="preserve"> phát triển một cách toàn diện.</w:t>
            </w:r>
          </w:p>
          <w:p w:rsidR="00F3568A" w:rsidRPr="00F3568A" w:rsidRDefault="00763563" w:rsidP="00763563">
            <w:pPr>
              <w:jc w:val="both"/>
              <w:rPr>
                <w:rFonts w:ascii="Times New Roman" w:hAnsi="Times New Roman"/>
                <w:b/>
                <w:color w:val="000000"/>
                <w:sz w:val="26"/>
                <w:szCs w:val="26"/>
              </w:rPr>
            </w:pPr>
            <w:r>
              <w:rPr>
                <w:rFonts w:ascii="Times New Roman" w:hAnsi="Times New Roman"/>
                <w:b/>
                <w:color w:val="000000"/>
                <w:sz w:val="26"/>
                <w:szCs w:val="26"/>
              </w:rPr>
              <w:t>Hoạt động 3</w:t>
            </w:r>
            <w:r w:rsidRPr="00364E32">
              <w:rPr>
                <w:rFonts w:ascii="Times New Roman" w:hAnsi="Times New Roman"/>
                <w:b/>
                <w:color w:val="000000"/>
                <w:sz w:val="26"/>
                <w:szCs w:val="26"/>
              </w:rPr>
              <w:t xml:space="preserve">: </w:t>
            </w:r>
            <w:r>
              <w:rPr>
                <w:rFonts w:ascii="Times New Roman" w:eastAsia="Calibri" w:hAnsi="Times New Roman"/>
                <w:b/>
                <w:sz w:val="26"/>
                <w:szCs w:val="26"/>
                <w:lang w:val="es-ES"/>
              </w:rPr>
              <w:t>Luyện tập</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
                <w:bCs/>
                <w:iCs/>
                <w:sz w:val="26"/>
                <w:szCs w:val="26"/>
              </w:rPr>
              <w:t>Câu 1:</w:t>
            </w:r>
            <w:r w:rsidRPr="00AB47CE">
              <w:rPr>
                <w:rFonts w:ascii="Times New Roman" w:hAnsi="Times New Roman"/>
                <w:bCs/>
                <w:iCs/>
                <w:sz w:val="26"/>
                <w:szCs w:val="26"/>
              </w:rPr>
              <w:t> Quyền trẻ em là gì? </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A. Là những nhu cầu, lợi ích tự nhiên, vốn có và khách quan của trẻ em được ghi nhận và bảo vệ.</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B. Là những quy định bắt buộc trẻ em phải tuân theo, không được làm trái.</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C. Là những mong muốn của trẻ em về các nhu cầu cơ bản.</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D. Là những việc trẻ em phải thực hiện để phát triển đầy đủ.</w:t>
            </w:r>
          </w:p>
          <w:p w:rsidR="00535024" w:rsidRDefault="00AB47CE" w:rsidP="00AB47CE">
            <w:pPr>
              <w:spacing w:line="240" w:lineRule="atLeast"/>
              <w:rPr>
                <w:rFonts w:ascii="Times New Roman" w:hAnsi="Times New Roman"/>
                <w:bCs/>
                <w:iCs/>
                <w:sz w:val="26"/>
                <w:szCs w:val="26"/>
              </w:rPr>
            </w:pPr>
            <w:r>
              <w:rPr>
                <w:rFonts w:ascii="Times New Roman" w:hAnsi="Times New Roman"/>
                <w:bCs/>
                <w:iCs/>
                <w:sz w:val="26"/>
                <w:szCs w:val="26"/>
              </w:rPr>
              <w:t>Đ</w:t>
            </w:r>
            <w:r w:rsidRPr="00AB47CE">
              <w:rPr>
                <w:rFonts w:ascii="Times New Roman" w:hAnsi="Times New Roman"/>
                <w:bCs/>
                <w:iCs/>
                <w:sz w:val="26"/>
                <w:szCs w:val="26"/>
              </w:rPr>
              <w:t>áp án: A</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
                <w:bCs/>
                <w:iCs/>
                <w:sz w:val="26"/>
                <w:szCs w:val="26"/>
              </w:rPr>
              <w:lastRenderedPageBreak/>
              <w:t>Câu 2:</w:t>
            </w:r>
            <w:r w:rsidRPr="00AB47CE">
              <w:rPr>
                <w:rFonts w:ascii="Times New Roman" w:hAnsi="Times New Roman"/>
                <w:bCs/>
                <w:iCs/>
                <w:sz w:val="26"/>
                <w:szCs w:val="26"/>
              </w:rPr>
              <w:t> Trong buổi thảo luận về quyền và nghĩa vụ học tập của trẻ em, các bạn lớp Lan có nhiều ý kiến khác nhau, em đồng tình với ý kiến nào sau đây?</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A. Học tập là quyển của trẻ em, không phải là nghĩa vụ của trẻ em vì không ai bắt buộc phải đi học. </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B. Học tập là nghĩa vụ của trẻ em bởi pháp luật quy định công dân trong độ tuổi phải hoàn thành cấp giáo dục phổ cập.</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C. Học tập vừa là quyền, vừa là nghĩa vụ trẻ em. Trẻ em được hưởng quyển học tập và có nghĩa vụ học tập để xây dựng đất nước.</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D. Học tập không phải là quyền và nghĩa vụ của trẻ em vì người có tiền mới đi học và không ai bắt buộc.</w:t>
            </w:r>
          </w:p>
          <w:p w:rsidR="00AB47CE" w:rsidRPr="00AB47CE" w:rsidRDefault="00AB47CE" w:rsidP="00AB47CE">
            <w:pPr>
              <w:spacing w:line="240" w:lineRule="atLeast"/>
              <w:rPr>
                <w:rFonts w:ascii="Times New Roman" w:hAnsi="Times New Roman"/>
                <w:bCs/>
                <w:iCs/>
                <w:sz w:val="26"/>
                <w:szCs w:val="26"/>
              </w:rPr>
            </w:pPr>
            <w:r>
              <w:rPr>
                <w:rFonts w:ascii="Times New Roman" w:hAnsi="Times New Roman"/>
                <w:bCs/>
                <w:iCs/>
                <w:sz w:val="26"/>
                <w:szCs w:val="26"/>
              </w:rPr>
              <w:t>Đ</w:t>
            </w:r>
            <w:r w:rsidRPr="00AB47CE">
              <w:rPr>
                <w:rFonts w:ascii="Times New Roman" w:hAnsi="Times New Roman"/>
                <w:bCs/>
                <w:iCs/>
                <w:sz w:val="26"/>
                <w:szCs w:val="26"/>
              </w:rPr>
              <w:t>áp án: C</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
                <w:bCs/>
                <w:iCs/>
                <w:sz w:val="26"/>
                <w:szCs w:val="26"/>
              </w:rPr>
              <w:t>Câu 3:</w:t>
            </w:r>
            <w:r w:rsidRPr="00AB47CE">
              <w:rPr>
                <w:rFonts w:ascii="Times New Roman" w:hAnsi="Times New Roman"/>
                <w:bCs/>
                <w:iCs/>
                <w:sz w:val="26"/>
                <w:szCs w:val="26"/>
              </w:rPr>
              <w:t> Việc trẻ em được tiêm chủng miễn phí thể hiện quyền nào dưới đây của trẻ em?</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A. Quyền được chăm sóc, nuôi dạy để phát triển.</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B. Quyền được chăm sóc và bảo vệ sức khoẻ.</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C. Quyền được sống chung với cha mẹ.</w:t>
            </w:r>
          </w:p>
          <w:p w:rsidR="00AB47CE" w:rsidRPr="00AB47CE" w:rsidRDefault="00AB47CE" w:rsidP="00AB47CE">
            <w:pPr>
              <w:spacing w:line="240" w:lineRule="atLeast"/>
              <w:rPr>
                <w:rFonts w:ascii="Times New Roman" w:hAnsi="Times New Roman"/>
                <w:bCs/>
                <w:iCs/>
                <w:sz w:val="26"/>
                <w:szCs w:val="26"/>
              </w:rPr>
            </w:pPr>
            <w:r w:rsidRPr="00AB47CE">
              <w:rPr>
                <w:rFonts w:ascii="Times New Roman" w:hAnsi="Times New Roman"/>
                <w:bCs/>
                <w:iCs/>
                <w:sz w:val="26"/>
                <w:szCs w:val="26"/>
              </w:rPr>
              <w:t>D. Quyền được vui chơi, giải trí.</w:t>
            </w:r>
          </w:p>
          <w:p w:rsidR="00AB47CE" w:rsidRPr="00AB47CE" w:rsidRDefault="00AB47CE" w:rsidP="00AB47CE">
            <w:pPr>
              <w:spacing w:line="240" w:lineRule="atLeast"/>
              <w:rPr>
                <w:rFonts w:ascii="Times New Roman" w:hAnsi="Times New Roman"/>
                <w:bCs/>
                <w:iCs/>
                <w:sz w:val="26"/>
                <w:szCs w:val="26"/>
              </w:rPr>
            </w:pPr>
            <w:r>
              <w:rPr>
                <w:rFonts w:ascii="Times New Roman" w:hAnsi="Times New Roman"/>
                <w:bCs/>
                <w:iCs/>
                <w:sz w:val="26"/>
                <w:szCs w:val="26"/>
              </w:rPr>
              <w:t>Đ</w:t>
            </w:r>
            <w:r w:rsidRPr="00AB47CE">
              <w:rPr>
                <w:rFonts w:ascii="Times New Roman" w:hAnsi="Times New Roman"/>
                <w:bCs/>
                <w:iCs/>
                <w:sz w:val="26"/>
                <w:szCs w:val="26"/>
              </w:rPr>
              <w:t>áp án: B</w:t>
            </w:r>
          </w:p>
          <w:p w:rsidR="009E6040" w:rsidRPr="009E6040" w:rsidRDefault="009E6040" w:rsidP="009E6040">
            <w:pPr>
              <w:jc w:val="both"/>
              <w:rPr>
                <w:rFonts w:ascii="Times New Roman" w:hAnsi="Times New Roman"/>
                <w:color w:val="000000"/>
                <w:sz w:val="26"/>
                <w:szCs w:val="26"/>
              </w:rPr>
            </w:pPr>
            <w:r w:rsidRPr="00AB47CE">
              <w:rPr>
                <w:rFonts w:ascii="Times New Roman" w:hAnsi="Times New Roman"/>
                <w:b/>
                <w:color w:val="000000"/>
                <w:sz w:val="26"/>
                <w:szCs w:val="26"/>
              </w:rPr>
              <w:t>Tình huống</w:t>
            </w:r>
            <w:r w:rsidR="00F3568A" w:rsidRPr="009E6040">
              <w:rPr>
                <w:rFonts w:ascii="Times New Roman" w:hAnsi="Times New Roman"/>
                <w:color w:val="000000"/>
                <w:sz w:val="26"/>
                <w:szCs w:val="26"/>
              </w:rPr>
              <w:t>:</w:t>
            </w:r>
            <w:r w:rsidR="00763563" w:rsidRPr="009E6040">
              <w:rPr>
                <w:rFonts w:ascii="Times New Roman" w:hAnsi="Times New Roman"/>
                <w:color w:val="000000"/>
                <w:sz w:val="26"/>
                <w:szCs w:val="26"/>
              </w:rPr>
              <w:t xml:space="preserve"> </w:t>
            </w:r>
            <w:r w:rsidRPr="009E6040">
              <w:rPr>
                <w:rFonts w:ascii="Times New Roman" w:hAnsi="Times New Roman"/>
                <w:color w:val="000000"/>
                <w:sz w:val="26"/>
                <w:szCs w:val="26"/>
              </w:rPr>
              <w:t>Gần cuối năm, Thanh Ngân rất muốn cùng bạn bè trong lớp tham gia hoạt động trải nghiệm ở một khu di tích văn hóa quốc gia. Thanh Ngân trình bày với bố mẹ mong muốn của mình và xin phép đăng kí để đi cùng. Thế nhưng bố mẹ bạn ấy không đồng ý, nói rằng nơi đó rất xa và không an toàn. Bố mẹ xin phép cô giáo cho Thanh Ngân ở nhà vì bị say xe. Thanh Ngân rất buồn và có ý không hài lòng với bố mẹ.</w:t>
            </w:r>
          </w:p>
          <w:p w:rsidR="009E6040" w:rsidRPr="009E6040" w:rsidRDefault="009E6040" w:rsidP="009E6040">
            <w:pPr>
              <w:jc w:val="both"/>
              <w:rPr>
                <w:rFonts w:ascii="Times New Roman" w:hAnsi="Times New Roman"/>
                <w:color w:val="000000"/>
                <w:sz w:val="26"/>
                <w:szCs w:val="26"/>
              </w:rPr>
            </w:pPr>
            <w:r w:rsidRPr="009E6040">
              <w:rPr>
                <w:rFonts w:ascii="Times New Roman" w:hAnsi="Times New Roman"/>
                <w:color w:val="000000"/>
                <w:sz w:val="26"/>
                <w:szCs w:val="26"/>
              </w:rPr>
              <w:t>1. Theo em, Thanh Ngân có quyền tham gia hoạt động tham quan ở tuổi này không? Vì sao?</w:t>
            </w:r>
          </w:p>
          <w:p w:rsidR="009E6040" w:rsidRPr="009E6040" w:rsidRDefault="009E6040" w:rsidP="009E6040">
            <w:pPr>
              <w:jc w:val="both"/>
              <w:rPr>
                <w:rFonts w:ascii="Times New Roman" w:hAnsi="Times New Roman"/>
                <w:color w:val="000000"/>
                <w:sz w:val="26"/>
                <w:szCs w:val="26"/>
              </w:rPr>
            </w:pPr>
            <w:r w:rsidRPr="009E6040">
              <w:rPr>
                <w:rFonts w:ascii="Times New Roman" w:hAnsi="Times New Roman"/>
                <w:color w:val="000000"/>
                <w:sz w:val="26"/>
                <w:szCs w:val="26"/>
              </w:rPr>
              <w:t>2. Nếu là Thanh Ngân, em sẽ ứng xử như thế nào?</w:t>
            </w:r>
          </w:p>
          <w:p w:rsidR="00364E32" w:rsidRPr="009E6040" w:rsidRDefault="00364E32" w:rsidP="009E6040">
            <w:pPr>
              <w:jc w:val="both"/>
              <w:rPr>
                <w:rFonts w:ascii="Arial" w:hAnsi="Arial" w:cs="Arial"/>
                <w:sz w:val="24"/>
                <w:szCs w:val="24"/>
              </w:rPr>
            </w:pPr>
          </w:p>
        </w:tc>
        <w:tc>
          <w:tcPr>
            <w:tcW w:w="3827"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lastRenderedPageBreak/>
              <w:t>I</w:t>
            </w:r>
            <w:r w:rsidR="00375AC8">
              <w:rPr>
                <w:rFonts w:ascii="Times New Roman" w:hAnsi="Times New Roman"/>
                <w:b/>
                <w:sz w:val="26"/>
                <w:szCs w:val="26"/>
                <w:lang w:val="nl-NL"/>
              </w:rPr>
              <w:t>I</w:t>
            </w:r>
            <w:r w:rsidRPr="00A65CDF">
              <w:rPr>
                <w:rFonts w:ascii="Times New Roman" w:hAnsi="Times New Roman"/>
                <w:b/>
                <w:sz w:val="26"/>
                <w:szCs w:val="26"/>
                <w:lang w:val="nl-NL"/>
              </w:rPr>
              <w:t>. Khám phá</w:t>
            </w:r>
          </w:p>
          <w:p w:rsidR="00EC1473" w:rsidRDefault="00EC1473" w:rsidP="00EC1473">
            <w:pPr>
              <w:jc w:val="both"/>
              <w:rPr>
                <w:rFonts w:ascii="Times New Roman" w:hAnsi="Times New Roman"/>
                <w:color w:val="000000"/>
                <w:sz w:val="26"/>
                <w:szCs w:val="26"/>
              </w:rPr>
            </w:pPr>
            <w:r>
              <w:rPr>
                <w:rFonts w:ascii="Times New Roman" w:hAnsi="Times New Roman"/>
                <w:color w:val="000000"/>
                <w:sz w:val="26"/>
                <w:szCs w:val="26"/>
              </w:rPr>
              <w:t>1. Khái niệm</w:t>
            </w:r>
          </w:p>
          <w:p w:rsidR="00EC1473" w:rsidRPr="00EC1473" w:rsidRDefault="00EC1473" w:rsidP="00EC1473">
            <w:pPr>
              <w:jc w:val="both"/>
              <w:rPr>
                <w:rFonts w:ascii="Times New Roman" w:hAnsi="Times New Roman"/>
                <w:color w:val="000000"/>
                <w:sz w:val="26"/>
                <w:szCs w:val="26"/>
              </w:rPr>
            </w:pPr>
            <w:r>
              <w:rPr>
                <w:rFonts w:ascii="Times New Roman" w:hAnsi="Times New Roman"/>
                <w:color w:val="000000"/>
                <w:sz w:val="26"/>
                <w:szCs w:val="26"/>
              </w:rPr>
              <w:t xml:space="preserve">- </w:t>
            </w:r>
            <w:r w:rsidRPr="00EC1473">
              <w:rPr>
                <w:rFonts w:ascii="Times New Roman" w:hAnsi="Times New Roman"/>
                <w:color w:val="000000"/>
                <w:sz w:val="26"/>
                <w:szCs w:val="26"/>
              </w:rPr>
              <w:t>Quyền trẻ em là những nhu cầu, lợi ích tự nhiên, vốn có và khách quan của trẻ em được ghi nhận và bảo vệ.</w:t>
            </w:r>
          </w:p>
          <w:p w:rsidR="00EC1473" w:rsidRPr="00EC1473" w:rsidRDefault="00EC1473" w:rsidP="00EC1473">
            <w:pPr>
              <w:jc w:val="both"/>
              <w:rPr>
                <w:rFonts w:ascii="Times New Roman" w:hAnsi="Times New Roman"/>
                <w:color w:val="000000"/>
                <w:sz w:val="26"/>
                <w:szCs w:val="26"/>
              </w:rPr>
            </w:pPr>
            <w:r w:rsidRPr="00EC1473">
              <w:rPr>
                <w:rFonts w:ascii="Times New Roman" w:hAnsi="Times New Roman"/>
                <w:color w:val="000000"/>
                <w:sz w:val="26"/>
                <w:szCs w:val="26"/>
              </w:rPr>
              <w:t>- Quyền trẻ em là cơ sở pháp lí để bảo vệ trẻ em, thể hiện sự tôn trọng, quan tâm của cộng đồng quốc tế đối với trẻ em, tạo điều kiện để trẻ em phát triển một cách toàn diện.</w:t>
            </w:r>
          </w:p>
          <w:p w:rsidR="00763563" w:rsidRDefault="00763563"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535024" w:rsidRDefault="00535024" w:rsidP="00763563">
            <w:pPr>
              <w:jc w:val="both"/>
              <w:rPr>
                <w:rFonts w:ascii="Times New Roman" w:eastAsia="Calibri" w:hAnsi="Times New Roman"/>
                <w:b/>
                <w:sz w:val="26"/>
                <w:szCs w:val="26"/>
                <w:lang w:val="es-ES"/>
              </w:rPr>
            </w:pPr>
          </w:p>
          <w:p w:rsidR="00535024" w:rsidRDefault="00535024" w:rsidP="00763563">
            <w:pPr>
              <w:jc w:val="both"/>
              <w:rPr>
                <w:rFonts w:ascii="Times New Roman" w:eastAsia="Calibri" w:hAnsi="Times New Roman"/>
                <w:b/>
                <w:sz w:val="26"/>
                <w:szCs w:val="26"/>
                <w:lang w:val="es-ES"/>
              </w:rPr>
            </w:pPr>
          </w:p>
          <w:p w:rsidR="00535024" w:rsidRDefault="00535024" w:rsidP="00763563">
            <w:pPr>
              <w:jc w:val="both"/>
              <w:rPr>
                <w:rFonts w:ascii="Times New Roman" w:eastAsia="Calibri" w:hAnsi="Times New Roman"/>
                <w:b/>
                <w:sz w:val="26"/>
                <w:szCs w:val="26"/>
                <w:lang w:val="es-ES"/>
              </w:rPr>
            </w:pPr>
          </w:p>
          <w:p w:rsidR="00535024" w:rsidRDefault="00535024" w:rsidP="00763563">
            <w:pPr>
              <w:jc w:val="both"/>
              <w:rPr>
                <w:rFonts w:ascii="Times New Roman" w:eastAsia="Calibri" w:hAnsi="Times New Roman"/>
                <w:b/>
                <w:sz w:val="26"/>
                <w:szCs w:val="26"/>
                <w:lang w:val="es-ES"/>
              </w:rPr>
            </w:pPr>
          </w:p>
          <w:p w:rsidR="00535024" w:rsidRDefault="00535024" w:rsidP="00763563">
            <w:pPr>
              <w:jc w:val="both"/>
              <w:rPr>
                <w:rFonts w:ascii="Times New Roman" w:eastAsia="Calibri" w:hAnsi="Times New Roman"/>
                <w:b/>
                <w:sz w:val="26"/>
                <w:szCs w:val="26"/>
                <w:lang w:val="es-ES"/>
              </w:rPr>
            </w:pPr>
          </w:p>
          <w:p w:rsidR="00763563" w:rsidRDefault="00763563" w:rsidP="00763563">
            <w:pPr>
              <w:jc w:val="both"/>
              <w:rPr>
                <w:rFonts w:ascii="Times New Roman" w:hAnsi="Times New Roman"/>
                <w:color w:val="FF0000"/>
                <w:sz w:val="26"/>
                <w:szCs w:val="26"/>
              </w:rPr>
            </w:pPr>
            <w:r>
              <w:rPr>
                <w:rFonts w:ascii="Times New Roman" w:eastAsia="Calibri" w:hAnsi="Times New Roman"/>
                <w:b/>
                <w:sz w:val="26"/>
                <w:szCs w:val="26"/>
                <w:lang w:val="es-ES"/>
              </w:rPr>
              <w:t>Luyện tập</w:t>
            </w:r>
            <w:r w:rsidRPr="009178CB">
              <w:rPr>
                <w:rFonts w:ascii="Times New Roman" w:hAnsi="Times New Roman"/>
                <w:color w:val="FF0000"/>
                <w:sz w:val="26"/>
                <w:szCs w:val="26"/>
              </w:rPr>
              <w:t xml:space="preserve"> </w:t>
            </w:r>
          </w:p>
          <w:p w:rsidR="00763563" w:rsidRDefault="00763563" w:rsidP="00763563">
            <w:pPr>
              <w:jc w:val="both"/>
              <w:rPr>
                <w:rFonts w:ascii="Times New Roman" w:hAnsi="Times New Roman"/>
                <w:color w:val="000000"/>
                <w:sz w:val="26"/>
                <w:szCs w:val="26"/>
              </w:rPr>
            </w:pPr>
            <w:r w:rsidRPr="00763563">
              <w:rPr>
                <w:rFonts w:ascii="Times New Roman" w:hAnsi="Times New Roman"/>
                <w:b/>
                <w:color w:val="000000"/>
                <w:sz w:val="26"/>
                <w:szCs w:val="26"/>
              </w:rPr>
              <w:t>Tình huống 1</w:t>
            </w:r>
            <w:r w:rsidRPr="00F3568A">
              <w:rPr>
                <w:rFonts w:ascii="Times New Roman" w:hAnsi="Times New Roman"/>
                <w:color w:val="000000"/>
                <w:sz w:val="26"/>
                <w:szCs w:val="26"/>
              </w:rPr>
              <w:t>:</w:t>
            </w:r>
          </w:p>
          <w:p w:rsidR="009E6040" w:rsidRPr="009E6040" w:rsidRDefault="009E6040" w:rsidP="009E6040">
            <w:pPr>
              <w:jc w:val="both"/>
              <w:rPr>
                <w:rFonts w:ascii="Times New Roman" w:hAnsi="Times New Roman"/>
                <w:color w:val="000000"/>
                <w:sz w:val="26"/>
                <w:szCs w:val="26"/>
              </w:rPr>
            </w:pPr>
            <w:r w:rsidRPr="009E6040">
              <w:rPr>
                <w:rFonts w:ascii="Times New Roman" w:hAnsi="Times New Roman"/>
                <w:color w:val="000000"/>
                <w:sz w:val="26"/>
                <w:szCs w:val="26"/>
              </w:rPr>
              <w:t>1. Theo em Thanh Ngân có quyền tham gia hoạt động tham quan ở tuổi này. Vì trẻ em cũng có quyền tham gia các hoạt động vui chơi giải trí, cần được bố mẹ tôn trọng những quyết định của bản thân.</w:t>
            </w:r>
          </w:p>
          <w:p w:rsidR="009E6040" w:rsidRDefault="009E6040" w:rsidP="009E6040">
            <w:pPr>
              <w:jc w:val="both"/>
              <w:rPr>
                <w:rFonts w:ascii="Times New Roman" w:hAnsi="Times New Roman"/>
                <w:color w:val="000000"/>
                <w:sz w:val="26"/>
                <w:szCs w:val="26"/>
              </w:rPr>
            </w:pPr>
            <w:r w:rsidRPr="009E6040">
              <w:rPr>
                <w:rFonts w:ascii="Times New Roman" w:hAnsi="Times New Roman"/>
                <w:color w:val="000000"/>
                <w:sz w:val="26"/>
                <w:szCs w:val="26"/>
              </w:rPr>
              <w:t>2. Nếu là Thanh Ngân em sẽ ứng xử như sau: Em sẽ cố gắng thuyết phục bố mẹ, giải thích cho bố mẹ biết về mục đích của chuyến đi đó; sau đó em nói lên những mong muốn của mình, em muốn đi dã ngoại bên ngoài để mở mang kiến thức, học hỏi thêm những cái hay, cái mới từ bên ngoài..</w:t>
            </w:r>
          </w:p>
          <w:p w:rsidR="004A06AA" w:rsidRPr="00FA0819" w:rsidRDefault="004A06AA" w:rsidP="009E6040">
            <w:pPr>
              <w:jc w:val="both"/>
              <w:rPr>
                <w:rFonts w:ascii="Times New Roman" w:hAnsi="Times New Roman"/>
                <w:color w:val="000000"/>
                <w:sz w:val="26"/>
                <w:szCs w:val="26"/>
              </w:rPr>
            </w:pP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AB47CE" w:rsidRPr="00AB47CE" w:rsidRDefault="00AB47CE" w:rsidP="00AB47CE">
      <w:pPr>
        <w:jc w:val="both"/>
        <w:rPr>
          <w:rFonts w:ascii="Times New Roman" w:hAnsi="Times New Roman"/>
          <w:color w:val="000000"/>
          <w:sz w:val="26"/>
          <w:szCs w:val="26"/>
        </w:rPr>
      </w:pPr>
      <w:r w:rsidRPr="00AB47CE">
        <w:rPr>
          <w:rFonts w:ascii="Times New Roman" w:hAnsi="Times New Roman"/>
          <w:color w:val="000000"/>
          <w:sz w:val="26"/>
          <w:szCs w:val="26"/>
        </w:rPr>
        <w:t>Viết thư tư vấn cho bạn.</w:t>
      </w:r>
    </w:p>
    <w:p w:rsidR="00AB47CE" w:rsidRPr="00AB47CE" w:rsidRDefault="00AB47CE" w:rsidP="00AB47CE">
      <w:pPr>
        <w:jc w:val="both"/>
        <w:rPr>
          <w:rFonts w:ascii="Times New Roman" w:hAnsi="Times New Roman"/>
          <w:color w:val="000000"/>
          <w:sz w:val="26"/>
          <w:szCs w:val="26"/>
        </w:rPr>
      </w:pPr>
      <w:r w:rsidRPr="00AB47CE">
        <w:rPr>
          <w:rFonts w:ascii="Times New Roman" w:hAnsi="Times New Roman"/>
          <w:color w:val="000000"/>
          <w:sz w:val="26"/>
          <w:szCs w:val="26"/>
        </w:rPr>
        <w:t>Một bạn trong lớp em thường xuyên bị bố dượng đánh mỗi khi uống rượu say và dọa sẽ bắt bạn phải nghỉ học. Em hãy vận dụng những kiến thức về quyền trẻ em, viết thư gửi các cô chú trong Hội bảo vệ quyền trẻ em giải quyết vấn đề mà bạn ấy gặp phải.</w:t>
      </w:r>
    </w:p>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4D7B0F" w:rsidRDefault="008B0B8B" w:rsidP="00CA729E">
      <w:pPr>
        <w:rPr>
          <w:rFonts w:ascii="Times New Roman" w:hAnsi="Times New Roman"/>
          <w:bCs/>
          <w:sz w:val="26"/>
          <w:szCs w:val="26"/>
          <w:lang w:val="sv-SE"/>
        </w:rPr>
      </w:pPr>
      <w:r w:rsidRPr="00E97741">
        <w:rPr>
          <w:rFonts w:ascii="Times New Roman" w:hAnsi="Times New Roman"/>
          <w:b/>
          <w:bCs/>
          <w:sz w:val="26"/>
          <w:szCs w:val="26"/>
          <w:lang w:val="sv-SE"/>
        </w:rPr>
        <w:t xml:space="preserve">- </w:t>
      </w:r>
      <w:r w:rsidR="00F12A6C" w:rsidRPr="00E97741">
        <w:rPr>
          <w:b/>
          <w:sz w:val="26"/>
          <w:szCs w:val="26"/>
        </w:rPr>
        <w:t xml:space="preserve"> </w:t>
      </w:r>
      <w:r w:rsidR="00A53CF0" w:rsidRPr="00C76145">
        <w:rPr>
          <w:rFonts w:ascii="Times New Roman" w:hAnsi="Times New Roman"/>
          <w:b/>
          <w:sz w:val="26"/>
          <w:szCs w:val="26"/>
          <w:u w:val="single"/>
        </w:rPr>
        <w:t>Học sinh</w:t>
      </w:r>
      <w:r w:rsidR="00F12A6C" w:rsidRPr="00C76145">
        <w:rPr>
          <w:rFonts w:ascii="Times New Roman" w:hAnsi="Times New Roman"/>
          <w:b/>
          <w:sz w:val="26"/>
          <w:szCs w:val="26"/>
          <w:u w:val="single"/>
        </w:rPr>
        <w:t xml:space="preserve"> vào K12online xem tài liệu, bài giảng, làm bài tập </w:t>
      </w:r>
      <w:r w:rsidR="005123E3">
        <w:rPr>
          <w:rFonts w:ascii="Times New Roman" w:hAnsi="Times New Roman"/>
          <w:b/>
          <w:sz w:val="26"/>
          <w:szCs w:val="26"/>
          <w:u w:val="single"/>
        </w:rPr>
        <w:t>.</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036F05"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65DF"/>
    <w:multiLevelType w:val="multilevel"/>
    <w:tmpl w:val="D2F80C16"/>
    <w:lvl w:ilvl="0">
      <w:start w:val="1"/>
      <w:numFmt w:val="bullet"/>
      <w:lvlText w:val="-"/>
      <w:lvlJc w:val="left"/>
      <w:rPr>
        <w:rFonts w:ascii="Segoe UI" w:eastAsia="Segoe UI" w:hAnsi="Segoe UI" w:cs="Segoe UI"/>
        <w:b w:val="0"/>
        <w:bCs w:val="0"/>
        <w:i w:val="0"/>
        <w:iCs w:val="0"/>
        <w:smallCaps w:val="0"/>
        <w:strike w:val="0"/>
        <w:color w:val="48252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68F5"/>
    <w:multiLevelType w:val="multilevel"/>
    <w:tmpl w:val="B1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18448C"/>
    <w:multiLevelType w:val="multilevel"/>
    <w:tmpl w:val="0024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8"/>
  </w:num>
  <w:num w:numId="5">
    <w:abstractNumId w:val="9"/>
  </w:num>
  <w:num w:numId="6">
    <w:abstractNumId w:val="6"/>
  </w:num>
  <w:num w:numId="7">
    <w:abstractNumId w:val="4"/>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35DB"/>
    <w:rsid w:val="00026A7F"/>
    <w:rsid w:val="00030C12"/>
    <w:rsid w:val="00036F05"/>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2B82"/>
    <w:rsid w:val="00143241"/>
    <w:rsid w:val="00163DF1"/>
    <w:rsid w:val="00165153"/>
    <w:rsid w:val="001663D5"/>
    <w:rsid w:val="00173DCE"/>
    <w:rsid w:val="00195755"/>
    <w:rsid w:val="001D3D32"/>
    <w:rsid w:val="001D53B1"/>
    <w:rsid w:val="001D65A6"/>
    <w:rsid w:val="001D65AC"/>
    <w:rsid w:val="001E2941"/>
    <w:rsid w:val="0021185E"/>
    <w:rsid w:val="00225F98"/>
    <w:rsid w:val="00225FE1"/>
    <w:rsid w:val="002358DD"/>
    <w:rsid w:val="0025087C"/>
    <w:rsid w:val="00251062"/>
    <w:rsid w:val="00251536"/>
    <w:rsid w:val="002632D1"/>
    <w:rsid w:val="0027156E"/>
    <w:rsid w:val="00275589"/>
    <w:rsid w:val="00275E15"/>
    <w:rsid w:val="00281AF8"/>
    <w:rsid w:val="00296D1A"/>
    <w:rsid w:val="002A033E"/>
    <w:rsid w:val="002B09D3"/>
    <w:rsid w:val="002B19F3"/>
    <w:rsid w:val="002B5248"/>
    <w:rsid w:val="002B71A1"/>
    <w:rsid w:val="00300E46"/>
    <w:rsid w:val="003055E6"/>
    <w:rsid w:val="003247F2"/>
    <w:rsid w:val="0032621F"/>
    <w:rsid w:val="00350F6B"/>
    <w:rsid w:val="0036461B"/>
    <w:rsid w:val="00364E32"/>
    <w:rsid w:val="00375AC8"/>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20CA"/>
    <w:rsid w:val="004423EF"/>
    <w:rsid w:val="00442419"/>
    <w:rsid w:val="00442C8D"/>
    <w:rsid w:val="00443245"/>
    <w:rsid w:val="00470933"/>
    <w:rsid w:val="00475211"/>
    <w:rsid w:val="00475660"/>
    <w:rsid w:val="004901B7"/>
    <w:rsid w:val="00491661"/>
    <w:rsid w:val="004A06AA"/>
    <w:rsid w:val="004B195D"/>
    <w:rsid w:val="004B7CEE"/>
    <w:rsid w:val="004D286F"/>
    <w:rsid w:val="004D38EE"/>
    <w:rsid w:val="004D5184"/>
    <w:rsid w:val="004D7B0F"/>
    <w:rsid w:val="004F7FFC"/>
    <w:rsid w:val="00505DA2"/>
    <w:rsid w:val="005123E3"/>
    <w:rsid w:val="0051308E"/>
    <w:rsid w:val="00515138"/>
    <w:rsid w:val="005203EE"/>
    <w:rsid w:val="005237F5"/>
    <w:rsid w:val="00527D2B"/>
    <w:rsid w:val="005334EE"/>
    <w:rsid w:val="00533B51"/>
    <w:rsid w:val="00535024"/>
    <w:rsid w:val="005506B2"/>
    <w:rsid w:val="00562FEF"/>
    <w:rsid w:val="00571183"/>
    <w:rsid w:val="005764DA"/>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563"/>
    <w:rsid w:val="00763A55"/>
    <w:rsid w:val="00764F02"/>
    <w:rsid w:val="00770B86"/>
    <w:rsid w:val="00780971"/>
    <w:rsid w:val="00781F6B"/>
    <w:rsid w:val="00793F26"/>
    <w:rsid w:val="007957CC"/>
    <w:rsid w:val="007A1A54"/>
    <w:rsid w:val="007B1EA6"/>
    <w:rsid w:val="007B3A0A"/>
    <w:rsid w:val="007D2BC8"/>
    <w:rsid w:val="007D4C41"/>
    <w:rsid w:val="007E13B4"/>
    <w:rsid w:val="00801A97"/>
    <w:rsid w:val="00807BD3"/>
    <w:rsid w:val="0082304A"/>
    <w:rsid w:val="0082337F"/>
    <w:rsid w:val="00825275"/>
    <w:rsid w:val="00830F1F"/>
    <w:rsid w:val="008350C6"/>
    <w:rsid w:val="00842272"/>
    <w:rsid w:val="008456A2"/>
    <w:rsid w:val="00855337"/>
    <w:rsid w:val="00856E1B"/>
    <w:rsid w:val="00874F49"/>
    <w:rsid w:val="00880356"/>
    <w:rsid w:val="00891E29"/>
    <w:rsid w:val="008A2BFF"/>
    <w:rsid w:val="008B0B8B"/>
    <w:rsid w:val="008C4F4F"/>
    <w:rsid w:val="008D6D4D"/>
    <w:rsid w:val="008F57A7"/>
    <w:rsid w:val="008F5919"/>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9E6040"/>
    <w:rsid w:val="00A00048"/>
    <w:rsid w:val="00A01D8C"/>
    <w:rsid w:val="00A050D1"/>
    <w:rsid w:val="00A226DE"/>
    <w:rsid w:val="00A4266A"/>
    <w:rsid w:val="00A43BF6"/>
    <w:rsid w:val="00A452EF"/>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B47CE"/>
    <w:rsid w:val="00AC2CCD"/>
    <w:rsid w:val="00AD0791"/>
    <w:rsid w:val="00AD5BE1"/>
    <w:rsid w:val="00AD6B57"/>
    <w:rsid w:val="00AD76AC"/>
    <w:rsid w:val="00AE3057"/>
    <w:rsid w:val="00AF0C60"/>
    <w:rsid w:val="00AF4F97"/>
    <w:rsid w:val="00B060F1"/>
    <w:rsid w:val="00B07076"/>
    <w:rsid w:val="00B0721E"/>
    <w:rsid w:val="00B1144C"/>
    <w:rsid w:val="00B13E7B"/>
    <w:rsid w:val="00B14EF3"/>
    <w:rsid w:val="00B162D0"/>
    <w:rsid w:val="00B2567A"/>
    <w:rsid w:val="00B32605"/>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C0D27"/>
    <w:rsid w:val="00BD10E6"/>
    <w:rsid w:val="00BE04A3"/>
    <w:rsid w:val="00BE0BF5"/>
    <w:rsid w:val="00BE1E57"/>
    <w:rsid w:val="00BF2A04"/>
    <w:rsid w:val="00C16793"/>
    <w:rsid w:val="00C26B32"/>
    <w:rsid w:val="00C2757C"/>
    <w:rsid w:val="00C33146"/>
    <w:rsid w:val="00C3484B"/>
    <w:rsid w:val="00C4071B"/>
    <w:rsid w:val="00C42E4C"/>
    <w:rsid w:val="00C573F2"/>
    <w:rsid w:val="00C66E4B"/>
    <w:rsid w:val="00C7135B"/>
    <w:rsid w:val="00C75F86"/>
    <w:rsid w:val="00C76145"/>
    <w:rsid w:val="00C80D06"/>
    <w:rsid w:val="00C82625"/>
    <w:rsid w:val="00C9587A"/>
    <w:rsid w:val="00CA729E"/>
    <w:rsid w:val="00CB0941"/>
    <w:rsid w:val="00CB0D18"/>
    <w:rsid w:val="00CB7406"/>
    <w:rsid w:val="00CC1E44"/>
    <w:rsid w:val="00CC65FF"/>
    <w:rsid w:val="00CD7C7C"/>
    <w:rsid w:val="00CE4737"/>
    <w:rsid w:val="00D01F3C"/>
    <w:rsid w:val="00D1767A"/>
    <w:rsid w:val="00D30D9D"/>
    <w:rsid w:val="00D3785A"/>
    <w:rsid w:val="00D37EFB"/>
    <w:rsid w:val="00D42BEC"/>
    <w:rsid w:val="00D43411"/>
    <w:rsid w:val="00D464F9"/>
    <w:rsid w:val="00D534D2"/>
    <w:rsid w:val="00D576A9"/>
    <w:rsid w:val="00D66FFD"/>
    <w:rsid w:val="00D77F53"/>
    <w:rsid w:val="00D8130E"/>
    <w:rsid w:val="00D86064"/>
    <w:rsid w:val="00D93D91"/>
    <w:rsid w:val="00D97C3B"/>
    <w:rsid w:val="00DA2084"/>
    <w:rsid w:val="00DB010B"/>
    <w:rsid w:val="00DC0184"/>
    <w:rsid w:val="00DC0C9A"/>
    <w:rsid w:val="00DC3040"/>
    <w:rsid w:val="00DC61D7"/>
    <w:rsid w:val="00DD0301"/>
    <w:rsid w:val="00DD118C"/>
    <w:rsid w:val="00DD2E14"/>
    <w:rsid w:val="00DD3EA4"/>
    <w:rsid w:val="00DE625A"/>
    <w:rsid w:val="00DF2861"/>
    <w:rsid w:val="00E075C7"/>
    <w:rsid w:val="00E1114D"/>
    <w:rsid w:val="00E13AF6"/>
    <w:rsid w:val="00E25C88"/>
    <w:rsid w:val="00E25DE0"/>
    <w:rsid w:val="00E76071"/>
    <w:rsid w:val="00E7669C"/>
    <w:rsid w:val="00E76A31"/>
    <w:rsid w:val="00E8234A"/>
    <w:rsid w:val="00E91690"/>
    <w:rsid w:val="00E97741"/>
    <w:rsid w:val="00EA43F6"/>
    <w:rsid w:val="00EA72EA"/>
    <w:rsid w:val="00EB30ED"/>
    <w:rsid w:val="00EB48F8"/>
    <w:rsid w:val="00EC1473"/>
    <w:rsid w:val="00EC7103"/>
    <w:rsid w:val="00ED1867"/>
    <w:rsid w:val="00ED50AB"/>
    <w:rsid w:val="00ED65C9"/>
    <w:rsid w:val="00EE34E2"/>
    <w:rsid w:val="00EE5CE6"/>
    <w:rsid w:val="00F111E6"/>
    <w:rsid w:val="00F12A6C"/>
    <w:rsid w:val="00F16EA5"/>
    <w:rsid w:val="00F276F3"/>
    <w:rsid w:val="00F3475C"/>
    <w:rsid w:val="00F3568A"/>
    <w:rsid w:val="00F37DAC"/>
    <w:rsid w:val="00F534B6"/>
    <w:rsid w:val="00F541B6"/>
    <w:rsid w:val="00F61D79"/>
    <w:rsid w:val="00F821A2"/>
    <w:rsid w:val="00F830C7"/>
    <w:rsid w:val="00FA0819"/>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C98D2-3C79-404D-A64B-66E11C4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F3568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9E60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0">
    <w:name w:val="Heading #3_"/>
    <w:basedOn w:val="DefaultParagraphFont"/>
    <w:link w:val="Heading31"/>
    <w:rsid w:val="00AB37A6"/>
    <w:rPr>
      <w:rFonts w:ascii="Arial" w:eastAsia="Arial" w:hAnsi="Arial" w:cs="Arial"/>
      <w:b/>
      <w:bCs/>
      <w:color w:val="DC8234"/>
    </w:rPr>
  </w:style>
  <w:style w:type="paragraph" w:customStyle="1" w:styleId="Heading31">
    <w:name w:val="Heading #3"/>
    <w:basedOn w:val="Normal"/>
    <w:link w:val="Heading30"/>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 w:type="character" w:customStyle="1" w:styleId="Heading2Char">
    <w:name w:val="Heading 2 Char"/>
    <w:basedOn w:val="DefaultParagraphFont"/>
    <w:link w:val="Heading2"/>
    <w:uiPriority w:val="9"/>
    <w:rsid w:val="00F356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E60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168833516">
      <w:bodyDiv w:val="1"/>
      <w:marLeft w:val="0"/>
      <w:marRight w:val="0"/>
      <w:marTop w:val="0"/>
      <w:marBottom w:val="0"/>
      <w:divBdr>
        <w:top w:val="none" w:sz="0" w:space="0" w:color="auto"/>
        <w:left w:val="none" w:sz="0" w:space="0" w:color="auto"/>
        <w:bottom w:val="none" w:sz="0" w:space="0" w:color="auto"/>
        <w:right w:val="none" w:sz="0" w:space="0" w:color="auto"/>
      </w:divBdr>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450175318">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943418260">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219972075">
                              <w:marLeft w:val="0"/>
                              <w:marRight w:val="0"/>
                              <w:marTop w:val="0"/>
                              <w:marBottom w:val="0"/>
                              <w:divBdr>
                                <w:top w:val="none" w:sz="0" w:space="0" w:color="auto"/>
                                <w:left w:val="none" w:sz="0" w:space="0" w:color="auto"/>
                                <w:bottom w:val="none" w:sz="0" w:space="0" w:color="auto"/>
                                <w:right w:val="none" w:sz="0" w:space="0" w:color="auto"/>
                              </w:divBdr>
                            </w:div>
                            <w:div w:id="1680618735">
                              <w:marLeft w:val="0"/>
                              <w:marRight w:val="0"/>
                              <w:marTop w:val="0"/>
                              <w:marBottom w:val="0"/>
                              <w:divBdr>
                                <w:top w:val="none" w:sz="0" w:space="0" w:color="auto"/>
                                <w:left w:val="none" w:sz="0" w:space="0" w:color="auto"/>
                                <w:bottom w:val="none" w:sz="0" w:space="0" w:color="auto"/>
                                <w:right w:val="none" w:sz="0" w:space="0" w:color="auto"/>
                              </w:divBdr>
                            </w:div>
                          </w:divsChild>
                        </w:div>
                        <w:div w:id="11556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581185353">
                                  <w:marLeft w:val="0"/>
                                  <w:marRight w:val="0"/>
                                  <w:marTop w:val="600"/>
                                  <w:marBottom w:val="0"/>
                                  <w:divBdr>
                                    <w:top w:val="none" w:sz="0" w:space="0" w:color="auto"/>
                                    <w:left w:val="none" w:sz="0" w:space="0" w:color="auto"/>
                                    <w:bottom w:val="none" w:sz="0" w:space="0" w:color="auto"/>
                                    <w:right w:val="none" w:sz="0" w:space="0" w:color="auto"/>
                                  </w:divBdr>
                                  <w:divsChild>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97010815">
                                                      <w:marLeft w:val="0"/>
                                                      <w:marRight w:val="0"/>
                                                      <w:marTop w:val="0"/>
                                                      <w:marBottom w:val="0"/>
                                                      <w:divBdr>
                                                        <w:top w:val="none" w:sz="0" w:space="0" w:color="auto"/>
                                                        <w:left w:val="none" w:sz="0" w:space="0" w:color="auto"/>
                                                        <w:bottom w:val="none" w:sz="0" w:space="0" w:color="auto"/>
                                                        <w:right w:val="none" w:sz="0" w:space="0" w:color="auto"/>
                                                      </w:divBdr>
                                                      <w:divsChild>
                                                        <w:div w:id="879822855">
                                                          <w:marLeft w:val="0"/>
                                                          <w:marRight w:val="0"/>
                                                          <w:marTop w:val="0"/>
                                                          <w:marBottom w:val="0"/>
                                                          <w:divBdr>
                                                            <w:top w:val="none" w:sz="0" w:space="0" w:color="auto"/>
                                                            <w:left w:val="none" w:sz="0" w:space="0" w:color="auto"/>
                                                            <w:bottom w:val="none" w:sz="0" w:space="0" w:color="auto"/>
                                                            <w:right w:val="none" w:sz="0" w:space="0" w:color="auto"/>
                                                          </w:divBdr>
                                                          <w:divsChild>
                                                            <w:div w:id="1821380667">
                                                              <w:marLeft w:val="0"/>
                                                              <w:marRight w:val="0"/>
                                                              <w:marTop w:val="0"/>
                                                              <w:marBottom w:val="0"/>
                                                              <w:divBdr>
                                                                <w:top w:val="none" w:sz="0" w:space="0" w:color="auto"/>
                                                                <w:left w:val="none" w:sz="0" w:space="0" w:color="auto"/>
                                                                <w:bottom w:val="none" w:sz="0" w:space="0" w:color="auto"/>
                                                                <w:right w:val="none" w:sz="0" w:space="0" w:color="auto"/>
                                                              </w:divBdr>
                                                            </w:div>
                                                            <w:div w:id="2129347441">
                                                              <w:marLeft w:val="0"/>
                                                              <w:marRight w:val="0"/>
                                                              <w:marTop w:val="0"/>
                                                              <w:marBottom w:val="0"/>
                                                              <w:divBdr>
                                                                <w:top w:val="none" w:sz="0" w:space="0" w:color="auto"/>
                                                                <w:left w:val="none" w:sz="0" w:space="0" w:color="auto"/>
                                                                <w:bottom w:val="none" w:sz="0" w:space="0" w:color="auto"/>
                                                                <w:right w:val="none" w:sz="0" w:space="0" w:color="auto"/>
                                                              </w:divBdr>
                                                            </w:div>
                                                          </w:divsChild>
                                                        </w:div>
                                                        <w:div w:id="1001466306">
                                                          <w:marLeft w:val="0"/>
                                                          <w:marRight w:val="0"/>
                                                          <w:marTop w:val="75"/>
                                                          <w:marBottom w:val="0"/>
                                                          <w:divBdr>
                                                            <w:top w:val="none" w:sz="0" w:space="0" w:color="auto"/>
                                                            <w:left w:val="none" w:sz="0" w:space="0" w:color="auto"/>
                                                            <w:bottom w:val="none" w:sz="0" w:space="0" w:color="auto"/>
                                                            <w:right w:val="none" w:sz="0" w:space="0" w:color="auto"/>
                                                          </w:divBdr>
                                                          <w:divsChild>
                                                            <w:div w:id="316768156">
                                                              <w:marLeft w:val="0"/>
                                                              <w:marRight w:val="0"/>
                                                              <w:marTop w:val="0"/>
                                                              <w:marBottom w:val="0"/>
                                                              <w:divBdr>
                                                                <w:top w:val="none" w:sz="0" w:space="0" w:color="auto"/>
                                                                <w:left w:val="none" w:sz="0" w:space="0" w:color="auto"/>
                                                                <w:bottom w:val="none" w:sz="0" w:space="0" w:color="auto"/>
                                                                <w:right w:val="none" w:sz="0" w:space="0" w:color="auto"/>
                                                              </w:divBdr>
                                                            </w:div>
                                                            <w:div w:id="13009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631711480">
                                                              <w:marLeft w:val="0"/>
                                                              <w:marRight w:val="0"/>
                                                              <w:marTop w:val="0"/>
                                                              <w:marBottom w:val="0"/>
                                                              <w:divBdr>
                                                                <w:top w:val="none" w:sz="0" w:space="0" w:color="auto"/>
                                                                <w:left w:val="none" w:sz="0" w:space="0" w:color="auto"/>
                                                                <w:bottom w:val="none" w:sz="0" w:space="0" w:color="auto"/>
                                                                <w:right w:val="none" w:sz="0" w:space="0" w:color="auto"/>
                                                              </w:divBdr>
                                                            </w:div>
                                                            <w:div w:id="1448619959">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7743">
                                  <w:marLeft w:val="0"/>
                                  <w:marRight w:val="0"/>
                                  <w:marTop w:val="0"/>
                                  <w:marBottom w:val="0"/>
                                  <w:divBdr>
                                    <w:top w:val="none" w:sz="0" w:space="0" w:color="auto"/>
                                    <w:left w:val="none" w:sz="0" w:space="0" w:color="auto"/>
                                    <w:bottom w:val="none" w:sz="0" w:space="0" w:color="auto"/>
                                    <w:right w:val="none" w:sz="0" w:space="0" w:color="auto"/>
                                  </w:divBdr>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209533725">
                                      <w:marLeft w:val="0"/>
                                      <w:marRight w:val="0"/>
                                      <w:marTop w:val="0"/>
                                      <w:marBottom w:val="180"/>
                                      <w:divBdr>
                                        <w:top w:val="none" w:sz="0" w:space="0" w:color="auto"/>
                                        <w:left w:val="none" w:sz="0" w:space="0" w:color="auto"/>
                                        <w:bottom w:val="none" w:sz="0" w:space="0" w:color="auto"/>
                                        <w:right w:val="none" w:sz="0" w:space="0" w:color="auto"/>
                                      </w:divBdr>
                                    </w:div>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20785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432408278">
      <w:bodyDiv w:val="1"/>
      <w:marLeft w:val="0"/>
      <w:marRight w:val="0"/>
      <w:marTop w:val="0"/>
      <w:marBottom w:val="0"/>
      <w:divBdr>
        <w:top w:val="none" w:sz="0" w:space="0" w:color="auto"/>
        <w:left w:val="none" w:sz="0" w:space="0" w:color="auto"/>
        <w:bottom w:val="none" w:sz="0" w:space="0" w:color="auto"/>
        <w:right w:val="none" w:sz="0" w:space="0" w:color="auto"/>
      </w:divBdr>
    </w:div>
    <w:div w:id="439451252">
      <w:bodyDiv w:val="1"/>
      <w:marLeft w:val="0"/>
      <w:marRight w:val="0"/>
      <w:marTop w:val="0"/>
      <w:marBottom w:val="0"/>
      <w:divBdr>
        <w:top w:val="none" w:sz="0" w:space="0" w:color="auto"/>
        <w:left w:val="none" w:sz="0" w:space="0" w:color="auto"/>
        <w:bottom w:val="none" w:sz="0" w:space="0" w:color="auto"/>
        <w:right w:val="none" w:sz="0" w:space="0" w:color="auto"/>
      </w:divBdr>
      <w:divsChild>
        <w:div w:id="539628931">
          <w:marLeft w:val="0"/>
          <w:marRight w:val="0"/>
          <w:marTop w:val="0"/>
          <w:marBottom w:val="0"/>
          <w:divBdr>
            <w:top w:val="none" w:sz="0" w:space="0" w:color="auto"/>
            <w:left w:val="single" w:sz="6" w:space="15" w:color="C2C2F3"/>
            <w:bottom w:val="single" w:sz="6" w:space="8" w:color="C2C2F3"/>
            <w:right w:val="single" w:sz="6" w:space="15" w:color="C2C2F3"/>
          </w:divBdr>
        </w:div>
        <w:div w:id="611984768">
          <w:marLeft w:val="0"/>
          <w:marRight w:val="0"/>
          <w:marTop w:val="0"/>
          <w:marBottom w:val="0"/>
          <w:divBdr>
            <w:top w:val="none" w:sz="0" w:space="0" w:color="auto"/>
            <w:left w:val="single" w:sz="6" w:space="15" w:color="C2C2F3"/>
            <w:bottom w:val="single" w:sz="6" w:space="8" w:color="C2C2F3"/>
            <w:right w:val="single" w:sz="6" w:space="15" w:color="C2C2F3"/>
          </w:divBdr>
        </w:div>
        <w:div w:id="897398982">
          <w:marLeft w:val="0"/>
          <w:marRight w:val="0"/>
          <w:marTop w:val="0"/>
          <w:marBottom w:val="0"/>
          <w:divBdr>
            <w:top w:val="none" w:sz="0" w:space="0" w:color="auto"/>
            <w:left w:val="single" w:sz="6" w:space="15" w:color="C2C2F3"/>
            <w:bottom w:val="single" w:sz="6" w:space="8" w:color="C2C2F3"/>
            <w:right w:val="single" w:sz="6" w:space="15" w:color="C2C2F3"/>
          </w:divBdr>
        </w:div>
        <w:div w:id="1588466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2185143">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27587470">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02899852">
      <w:bodyDiv w:val="1"/>
      <w:marLeft w:val="0"/>
      <w:marRight w:val="0"/>
      <w:marTop w:val="0"/>
      <w:marBottom w:val="0"/>
      <w:divBdr>
        <w:top w:val="none" w:sz="0" w:space="0" w:color="auto"/>
        <w:left w:val="none" w:sz="0" w:space="0" w:color="auto"/>
        <w:bottom w:val="none" w:sz="0" w:space="0" w:color="auto"/>
        <w:right w:val="none" w:sz="0" w:space="0" w:color="auto"/>
      </w:divBdr>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32175031">
      <w:bodyDiv w:val="1"/>
      <w:marLeft w:val="0"/>
      <w:marRight w:val="0"/>
      <w:marTop w:val="0"/>
      <w:marBottom w:val="0"/>
      <w:divBdr>
        <w:top w:val="none" w:sz="0" w:space="0" w:color="auto"/>
        <w:left w:val="none" w:sz="0" w:space="0" w:color="auto"/>
        <w:bottom w:val="none" w:sz="0" w:space="0" w:color="auto"/>
        <w:right w:val="none" w:sz="0" w:space="0" w:color="auto"/>
      </w:divBdr>
    </w:div>
    <w:div w:id="1344436314">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705325953">
          <w:marLeft w:val="547"/>
          <w:marRight w:val="0"/>
          <w:marTop w:val="0"/>
          <w:marBottom w:val="0"/>
          <w:divBdr>
            <w:top w:val="none" w:sz="0" w:space="0" w:color="auto"/>
            <w:left w:val="none" w:sz="0" w:space="0" w:color="auto"/>
            <w:bottom w:val="none" w:sz="0" w:space="0" w:color="auto"/>
            <w:right w:val="none" w:sz="0" w:space="0" w:color="auto"/>
          </w:divBdr>
        </w:div>
        <w:div w:id="8574327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12587365">
      <w:bodyDiv w:val="1"/>
      <w:marLeft w:val="0"/>
      <w:marRight w:val="0"/>
      <w:marTop w:val="0"/>
      <w:marBottom w:val="0"/>
      <w:divBdr>
        <w:top w:val="none" w:sz="0" w:space="0" w:color="auto"/>
        <w:left w:val="none" w:sz="0" w:space="0" w:color="auto"/>
        <w:bottom w:val="none" w:sz="0" w:space="0" w:color="auto"/>
        <w:right w:val="none" w:sz="0" w:space="0" w:color="auto"/>
      </w:divBdr>
      <w:divsChild>
        <w:div w:id="1004554881">
          <w:marLeft w:val="0"/>
          <w:marRight w:val="0"/>
          <w:marTop w:val="0"/>
          <w:marBottom w:val="0"/>
          <w:divBdr>
            <w:top w:val="none" w:sz="0" w:space="0" w:color="auto"/>
            <w:left w:val="none" w:sz="0" w:space="0" w:color="auto"/>
            <w:bottom w:val="none" w:sz="0" w:space="0" w:color="auto"/>
            <w:right w:val="none" w:sz="0" w:space="0" w:color="auto"/>
          </w:divBdr>
        </w:div>
      </w:divsChild>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68093052">
      <w:bodyDiv w:val="1"/>
      <w:marLeft w:val="0"/>
      <w:marRight w:val="0"/>
      <w:marTop w:val="0"/>
      <w:marBottom w:val="0"/>
      <w:divBdr>
        <w:top w:val="none" w:sz="0" w:space="0" w:color="auto"/>
        <w:left w:val="none" w:sz="0" w:space="0" w:color="auto"/>
        <w:bottom w:val="none" w:sz="0" w:space="0" w:color="auto"/>
        <w:right w:val="none" w:sz="0" w:space="0" w:color="auto"/>
      </w:divBdr>
      <w:divsChild>
        <w:div w:id="1150757218">
          <w:marLeft w:val="0"/>
          <w:marRight w:val="0"/>
          <w:marTop w:val="0"/>
          <w:marBottom w:val="0"/>
          <w:divBdr>
            <w:top w:val="none" w:sz="0" w:space="0" w:color="auto"/>
            <w:left w:val="single" w:sz="6" w:space="15" w:color="C2C2F3"/>
            <w:bottom w:val="single" w:sz="6" w:space="8" w:color="C2C2F3"/>
            <w:right w:val="single" w:sz="6" w:space="15" w:color="C2C2F3"/>
          </w:divBdr>
        </w:div>
        <w:div w:id="985010850">
          <w:marLeft w:val="0"/>
          <w:marRight w:val="0"/>
          <w:marTop w:val="0"/>
          <w:marBottom w:val="0"/>
          <w:divBdr>
            <w:top w:val="none" w:sz="0" w:space="0" w:color="auto"/>
            <w:left w:val="single" w:sz="6" w:space="15" w:color="C2C2F3"/>
            <w:bottom w:val="single" w:sz="6" w:space="8" w:color="C2C2F3"/>
            <w:right w:val="single" w:sz="6" w:space="15" w:color="C2C2F3"/>
          </w:divBdr>
        </w:div>
        <w:div w:id="15074786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1100031535">
          <w:marLeft w:val="547"/>
          <w:marRight w:val="0"/>
          <w:marTop w:val="0"/>
          <w:marBottom w:val="0"/>
          <w:divBdr>
            <w:top w:val="none" w:sz="0" w:space="0" w:color="auto"/>
            <w:left w:val="none" w:sz="0" w:space="0" w:color="auto"/>
            <w:bottom w:val="none" w:sz="0" w:space="0" w:color="auto"/>
            <w:right w:val="none" w:sz="0" w:space="0" w:color="auto"/>
          </w:divBdr>
        </w:div>
        <w:div w:id="2018993607">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934828230">
          <w:marLeft w:val="547"/>
          <w:marRight w:val="0"/>
          <w:marTop w:val="0"/>
          <w:marBottom w:val="0"/>
          <w:divBdr>
            <w:top w:val="none" w:sz="0" w:space="0" w:color="auto"/>
            <w:left w:val="none" w:sz="0" w:space="0" w:color="auto"/>
            <w:bottom w:val="none" w:sz="0" w:space="0" w:color="auto"/>
            <w:right w:val="none" w:sz="0" w:space="0" w:color="auto"/>
          </w:divBdr>
        </w:div>
        <w:div w:id="1537817451">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69181657">
      <w:bodyDiv w:val="1"/>
      <w:marLeft w:val="0"/>
      <w:marRight w:val="0"/>
      <w:marTop w:val="0"/>
      <w:marBottom w:val="0"/>
      <w:divBdr>
        <w:top w:val="none" w:sz="0" w:space="0" w:color="auto"/>
        <w:left w:val="none" w:sz="0" w:space="0" w:color="auto"/>
        <w:bottom w:val="none" w:sz="0" w:space="0" w:color="auto"/>
        <w:right w:val="none" w:sz="0" w:space="0" w:color="auto"/>
      </w:divBdr>
    </w:div>
    <w:div w:id="2085949000">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rrBOl0bAU_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2022-02-20T14:44:00Z</cp:lastPrinted>
  <dcterms:created xsi:type="dcterms:W3CDTF">2022-04-07T15:48:00Z</dcterms:created>
  <dcterms:modified xsi:type="dcterms:W3CDTF">2022-04-22T16:23:00Z</dcterms:modified>
</cp:coreProperties>
</file>